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2235"/>
        <w:gridCol w:w="1995"/>
        <w:gridCol w:w="1710"/>
        <w:gridCol w:w="1440"/>
        <w:tblGridChange w:id="0">
          <w:tblGrid>
            <w:gridCol w:w="2115"/>
            <w:gridCol w:w="2235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121</w:t>
              <w:tab/>
              <w:t xml:space="preserve">Linear Algebra &amp; Complex Variable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 317</w:t>
              <w:tab/>
              <w:t xml:space="preserve">Control Systems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121</w:t>
              <w:tab/>
              <w:t xml:space="preserve">Linear Algebra &amp; Complex Variable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121</w:t>
              <w:tab/>
              <w:t xml:space="preserve">Linear Algebra &amp; Complex Variable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121</w:t>
              <w:tab/>
              <w:t xml:space="preserve">Linear Algebra &amp; Complex Variable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121</w:t>
              <w:tab/>
              <w:t xml:space="preserve">Linear Algebra &amp; Complex Variable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121</w:t>
              <w:tab/>
              <w:t xml:space="preserve">Linear Algebra &amp; Complex Variable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121</w:t>
              <w:tab/>
              <w:t xml:space="preserve">Linear Algebra &amp; Complex Variable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317</w:t>
              <w:tab/>
              <w:t xml:space="preserve">Control Systems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F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0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15</w:t>
            </w:r>
          </w:p>
        </w:tc>
      </w:tr>
    </w:tbl>
    <w:p w:rsidR="00000000" w:rsidDel="00000000" w:rsidP="00000000" w:rsidRDefault="00000000" w:rsidRPr="00000000" w14:paraId="0000010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1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1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1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1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1E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13/06/2022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pzAxguUGGXstaSPPqFxRR+ZlA==">AMUW2mVMjBs+HQ01p1peOW82C1ytdsh2cK6tmO27ReqbhfqdW7M8NxjmgYFHmoKxBh0x05oCQZOQ+qbeKMN97EmGUgtJd5IsZ/o9gJMQweAiGewRoJvwDYFXz9f+bXEL2EtXME7GYmPZ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